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7526" w14:textId="0697B0DA" w:rsidR="00CF3D7F" w:rsidRPr="002F500A" w:rsidRDefault="00E43CC1" w:rsidP="00CF3D7F">
      <w:pPr>
        <w:spacing w:after="0" w:line="240" w:lineRule="auto"/>
        <w:rPr>
          <w:rFonts w:ascii="Times New Roman" w:eastAsia="Calibri" w:hAnsi="Times New Roman" w:cs="Times New Roman"/>
          <w:sz w:val="28"/>
        </w:rPr>
      </w:pPr>
      <w:r w:rsidRPr="002F500A">
        <w:rPr>
          <w:rFonts w:ascii="Times New Roman" w:eastAsia="Calibri" w:hAnsi="Times New Roman" w:cs="Times New Roman"/>
          <w:b/>
          <w:sz w:val="24"/>
          <w:szCs w:val="24"/>
        </w:rPr>
        <w:t xml:space="preserve">     </w:t>
      </w:r>
    </w:p>
    <w:tbl>
      <w:tblPr>
        <w:tblStyle w:val="TableGrid"/>
        <w:tblW w:w="1137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6237"/>
      </w:tblGrid>
      <w:tr w:rsidR="00CF3D7F" w:rsidRPr="00425AEB" w14:paraId="452CD957" w14:textId="77777777" w:rsidTr="00CF3D7F">
        <w:tc>
          <w:tcPr>
            <w:tcW w:w="5137" w:type="dxa"/>
            <w:hideMark/>
          </w:tcPr>
          <w:p w14:paraId="76DE1BC7" w14:textId="77777777" w:rsidR="00CF3D7F" w:rsidRPr="00FE1236" w:rsidRDefault="00CF3D7F" w:rsidP="00EE6F7E">
            <w:pPr>
              <w:jc w:val="center"/>
              <w:rPr>
                <w:bCs/>
              </w:rPr>
            </w:pPr>
            <w:bookmarkStart w:id="0" w:name="_Hlk117144686"/>
            <w:r w:rsidRPr="00FE1236">
              <w:rPr>
                <w:bCs/>
              </w:rPr>
              <w:t>SỞ GIÁO DỤC VÀ ĐÀO TẠO ĐẮK LẮK</w:t>
            </w:r>
          </w:p>
        </w:tc>
        <w:tc>
          <w:tcPr>
            <w:tcW w:w="6237" w:type="dxa"/>
            <w:hideMark/>
          </w:tcPr>
          <w:p w14:paraId="41DC8D7D" w14:textId="77777777" w:rsidR="00CF3D7F" w:rsidRPr="00F33AF8" w:rsidRDefault="00CF3D7F" w:rsidP="00EE6F7E">
            <w:pPr>
              <w:jc w:val="center"/>
              <w:rPr>
                <w:b/>
                <w:sz w:val="26"/>
                <w:szCs w:val="26"/>
              </w:rPr>
            </w:pPr>
            <w:r w:rsidRPr="00F33AF8">
              <w:rPr>
                <w:b/>
                <w:sz w:val="26"/>
                <w:szCs w:val="26"/>
              </w:rPr>
              <w:t xml:space="preserve">         CỘNG HÒA XÃ HỘI CHỦ NGHĨA VIỆT NAM</w:t>
            </w:r>
          </w:p>
        </w:tc>
      </w:tr>
      <w:tr w:rsidR="00CF3D7F" w:rsidRPr="00425AEB" w14:paraId="5DE0F38F" w14:textId="77777777" w:rsidTr="00CF3D7F">
        <w:tc>
          <w:tcPr>
            <w:tcW w:w="5137" w:type="dxa"/>
          </w:tcPr>
          <w:p w14:paraId="649AABC8" w14:textId="77777777" w:rsidR="00CF3D7F" w:rsidRPr="00425AEB" w:rsidRDefault="00CF3D7F" w:rsidP="00EE6F7E">
            <w:pPr>
              <w:jc w:val="center"/>
              <w:rPr>
                <w:b/>
              </w:rPr>
            </w:pPr>
            <w:r w:rsidRPr="00425AEB">
              <w:rPr>
                <w:b/>
              </w:rPr>
              <w:t>TRƯỜNG THPT QUANG TRUNG</w:t>
            </w:r>
          </w:p>
          <w:p w14:paraId="1CBCF4F2" w14:textId="77777777" w:rsidR="00CF3D7F" w:rsidRPr="00425AEB" w:rsidRDefault="00CF3D7F" w:rsidP="00EE6F7E">
            <w:pPr>
              <w:jc w:val="center"/>
              <w:rPr>
                <w:b/>
                <w:u w:val="single"/>
              </w:rPr>
            </w:pPr>
            <w:r w:rsidRPr="00425AEB">
              <w:rPr>
                <w:b/>
                <w:noProof/>
              </w:rPr>
              <mc:AlternateContent>
                <mc:Choice Requires="wps">
                  <w:drawing>
                    <wp:anchor distT="0" distB="0" distL="114300" distR="114300" simplePos="0" relativeHeight="251659264" behindDoc="0" locked="0" layoutInCell="1" allowOverlap="1" wp14:anchorId="2406435B" wp14:editId="3E32EF87">
                      <wp:simplePos x="0" y="0"/>
                      <wp:positionH relativeFrom="column">
                        <wp:posOffset>483870</wp:posOffset>
                      </wp:positionH>
                      <wp:positionV relativeFrom="paragraph">
                        <wp:posOffset>43180</wp:posOffset>
                      </wp:positionV>
                      <wp:extent cx="2114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65A24" id="_x0000_t32" coordsize="21600,21600" o:spt="32" o:oned="t" path="m,l21600,21600e" filled="f">
                      <v:path arrowok="t" fillok="f" o:connecttype="none"/>
                      <o:lock v:ext="edit" shapetype="t"/>
                    </v:shapetype>
                    <v:shape id="Straight Arrow Connector 2" o:spid="_x0000_s1026" type="#_x0000_t32" style="position:absolute;margin-left:38.1pt;margin-top:3.4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"/>
                  </w:pict>
                </mc:Fallback>
              </mc:AlternateContent>
            </w:r>
          </w:p>
        </w:tc>
        <w:tc>
          <w:tcPr>
            <w:tcW w:w="6237" w:type="dxa"/>
            <w:hideMark/>
          </w:tcPr>
          <w:p w14:paraId="180DA0DD" w14:textId="4AE26F0C" w:rsidR="00CF3D7F" w:rsidRPr="00F33AF8" w:rsidRDefault="00CF3D7F" w:rsidP="00EE6F7E">
            <w:pPr>
              <w:jc w:val="center"/>
              <w:rPr>
                <w:b/>
                <w:szCs w:val="28"/>
              </w:rPr>
            </w:pPr>
            <w:r>
              <w:rPr>
                <w:b/>
                <w:noProof/>
                <w:sz w:val="26"/>
                <w:szCs w:val="26"/>
              </w:rPr>
              <mc:AlternateContent>
                <mc:Choice Requires="wps">
                  <w:drawing>
                    <wp:anchor distT="0" distB="0" distL="114300" distR="114300" simplePos="0" relativeHeight="251660288" behindDoc="0" locked="0" layoutInCell="1" allowOverlap="1" wp14:anchorId="6BCB05EF" wp14:editId="05252E92">
                      <wp:simplePos x="0" y="0"/>
                      <wp:positionH relativeFrom="column">
                        <wp:posOffset>920750</wp:posOffset>
                      </wp:positionH>
                      <wp:positionV relativeFrom="paragraph">
                        <wp:posOffset>226695</wp:posOffset>
                      </wp:positionV>
                      <wp:extent cx="2238375"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98280" id="Đường nối Thẳ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17.85pt" to="24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" strokecolor="#4472c4 [3204]" strokeweight=".5pt">
                      <v:stroke joinstyle="miter"/>
                    </v:line>
                  </w:pict>
                </mc:Fallback>
              </mc:AlternateContent>
            </w:r>
            <w:r w:rsidRPr="00F33AF8">
              <w:rPr>
                <w:b/>
                <w:sz w:val="26"/>
                <w:szCs w:val="26"/>
              </w:rPr>
              <w:t xml:space="preserve">       </w:t>
            </w:r>
            <w:r w:rsidRPr="00F33AF8">
              <w:rPr>
                <w:b/>
                <w:szCs w:val="28"/>
              </w:rPr>
              <w:t>Độc Lập – Tự Do - Hạnh Phúc</w:t>
            </w:r>
          </w:p>
        </w:tc>
      </w:tr>
      <w:bookmarkEnd w:id="0"/>
    </w:tbl>
    <w:p w14:paraId="2AE2D514" w14:textId="65C1734A" w:rsidR="00E43CC1" w:rsidRPr="002F500A" w:rsidRDefault="00E43CC1" w:rsidP="00CF3D7F">
      <w:pPr>
        <w:spacing w:after="0" w:line="240" w:lineRule="auto"/>
        <w:rPr>
          <w:rFonts w:ascii="Times New Roman" w:eastAsia="Calibri" w:hAnsi="Times New Roman" w:cs="Times New Roman"/>
          <w:sz w:val="28"/>
        </w:rPr>
      </w:pPr>
    </w:p>
    <w:p w14:paraId="19D2D2E4" w14:textId="56B96F27" w:rsidR="00E43CC1" w:rsidRPr="002F500A" w:rsidRDefault="00E43CC1" w:rsidP="00E43CC1">
      <w:pPr>
        <w:spacing w:after="0" w:line="240" w:lineRule="auto"/>
        <w:jc w:val="center"/>
        <w:rPr>
          <w:rFonts w:ascii="Times New Roman" w:eastAsia="Times New Roman" w:hAnsi="Times New Roman" w:cs="Times New Roman"/>
          <w:b/>
          <w:sz w:val="28"/>
          <w:szCs w:val="28"/>
        </w:rPr>
      </w:pPr>
      <w:r w:rsidRPr="002F500A">
        <w:rPr>
          <w:rFonts w:ascii="Times New Roman" w:eastAsia="Times New Roman" w:hAnsi="Times New Roman" w:cs="Times New Roman"/>
          <w:b/>
          <w:sz w:val="28"/>
          <w:szCs w:val="28"/>
        </w:rPr>
        <w:t>BÀI TRUYỀN THÔNG HƯỞNG ỨNG TUẦN LỄ NƯỚC SẠCH VÀ VỆ SINH MÔI TRƯỜNG NĂM 2022</w:t>
      </w:r>
    </w:p>
    <w:p w14:paraId="47F126F5" w14:textId="77777777" w:rsidR="00E43CC1" w:rsidRPr="002F500A" w:rsidRDefault="00E43CC1" w:rsidP="00E43CC1">
      <w:pPr>
        <w:spacing w:after="0" w:line="240" w:lineRule="auto"/>
        <w:jc w:val="center"/>
        <w:rPr>
          <w:rFonts w:ascii="Times New Roman" w:eastAsia="Times New Roman" w:hAnsi="Times New Roman" w:cs="Times New Roman"/>
          <w:b/>
          <w:sz w:val="28"/>
          <w:szCs w:val="28"/>
        </w:rPr>
      </w:pPr>
    </w:p>
    <w:p w14:paraId="09706358" w14:textId="77777777" w:rsidR="00E43CC1" w:rsidRPr="002F500A" w:rsidRDefault="00E43CC1" w:rsidP="00E43CC1">
      <w:pPr>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xml:space="preserve">Thực hiện công văn số 673/SGDĐT-CTTT ngày 3/5/2019 của Sở Giáo dục </w:t>
      </w:r>
      <w:proofErr w:type="gramStart"/>
      <w:r w:rsidRPr="002F500A">
        <w:rPr>
          <w:rFonts w:ascii="Times New Roman" w:eastAsia="Times New Roman" w:hAnsi="Times New Roman" w:cs="Times New Roman"/>
          <w:color w:val="000000"/>
          <w:sz w:val="28"/>
          <w:szCs w:val="28"/>
        </w:rPr>
        <w:t>và  Đào</w:t>
      </w:r>
      <w:proofErr w:type="gramEnd"/>
      <w:r w:rsidRPr="002F500A">
        <w:rPr>
          <w:rFonts w:ascii="Times New Roman" w:eastAsia="Times New Roman" w:hAnsi="Times New Roman" w:cs="Times New Roman"/>
          <w:color w:val="000000"/>
          <w:sz w:val="28"/>
          <w:szCs w:val="28"/>
        </w:rPr>
        <w:t xml:space="preserve"> tạo về việc tổ chức hưởng ứng Tuần lễ quốc gia về nước sạch vệ sinh môi trường trong trường năm 2019.</w:t>
      </w:r>
    </w:p>
    <w:p w14:paraId="379FCE62"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Môi trường là tập hợp tất cả các điều kiện, hiện tượng tự nhiên như: đất, nước, không khí, thế giới động vật và thực vật. Môi trường có mối quan hệ mật thiết qua lại với sức khoẻ con người. Khi môi trường bị ô nhiễm như: ô nhiễm nước, không khí, thực phẩm và các ô nhiễm khác sẽ làm ảnh hưởng cho lao động, sản xuất, đời sống và sức khoẻ con người.</w:t>
      </w:r>
    </w:p>
    <w:p w14:paraId="08BD4DE9" w14:textId="119FD18B"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Trong cuộc sống hàng ngày việc liên quan đến nước sạch và vệ sinh môi trường để phòng tránh các bệnh lây truyền qua đường tiêu hoá, các bệnh về da là một yếu tố rất quan trọng bởi vệ sinh môi trường gắn liền với cuộc sống con người. Con người sẽ không có sức khoẻ và hạnh phúc nếu thiếu nước sạch và môi trường không tốt. Phải sử dụng nước sạch để phòng tránh các bệnh như: tả, lỵ, thương hàn, tiêu chảy, viêm gan</w:t>
      </w:r>
      <w:r w:rsidR="00712E90">
        <w:rPr>
          <w:rFonts w:ascii="Times New Roman" w:eastAsia="Times New Roman" w:hAnsi="Times New Roman" w:cs="Times New Roman"/>
          <w:color w:val="000000"/>
          <w:sz w:val="28"/>
          <w:szCs w:val="28"/>
        </w:rPr>
        <w:t>…</w:t>
      </w:r>
      <w:r w:rsidRPr="002F500A">
        <w:rPr>
          <w:rFonts w:ascii="Times New Roman" w:eastAsia="Times New Roman" w:hAnsi="Times New Roman" w:cs="Times New Roman"/>
          <w:color w:val="000000"/>
          <w:sz w:val="28"/>
          <w:szCs w:val="28"/>
        </w:rPr>
        <w:t xml:space="preserve"> Vì vậy để đảm bảo nước sạch và vệ sinh môi trường mọi người chúng ta cần hiểu các thông tin sau.</w:t>
      </w:r>
    </w:p>
    <w:p w14:paraId="6162A1FC"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b/>
          <w:bCs/>
          <w:color w:val="000000"/>
          <w:sz w:val="28"/>
          <w:szCs w:val="28"/>
        </w:rPr>
        <w:t>1. Đối với nước sạch:</w:t>
      </w:r>
    </w:p>
    <w:p w14:paraId="1FED1F2F"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xml:space="preserve">- Nước sạch phải là nước trong không màu, không mùi, không vị, không gây khó chịu cho người sử dụng, không chứa các mầm </w:t>
      </w:r>
      <w:proofErr w:type="gramStart"/>
      <w:r w:rsidRPr="002F500A">
        <w:rPr>
          <w:rFonts w:ascii="Times New Roman" w:eastAsia="Times New Roman" w:hAnsi="Times New Roman" w:cs="Times New Roman"/>
          <w:color w:val="000000"/>
          <w:sz w:val="28"/>
          <w:szCs w:val="28"/>
        </w:rPr>
        <w:t>bệnh ,</w:t>
      </w:r>
      <w:proofErr w:type="gramEnd"/>
      <w:r w:rsidRPr="002F500A">
        <w:rPr>
          <w:rFonts w:ascii="Times New Roman" w:eastAsia="Times New Roman" w:hAnsi="Times New Roman" w:cs="Times New Roman"/>
          <w:color w:val="000000"/>
          <w:sz w:val="28"/>
          <w:szCs w:val="28"/>
        </w:rPr>
        <w:t xml:space="preserve"> không chứa các chất độc hại.</w:t>
      </w:r>
    </w:p>
    <w:p w14:paraId="66D2115C"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Nước sạch có nhiều nguồn cung cấp như nước mưa, nước giếng khoan.</w:t>
      </w:r>
    </w:p>
    <w:p w14:paraId="23F0D49C"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Mỗi gia đình cần có ít nhất một nguồn nước sạch.</w:t>
      </w:r>
    </w:p>
    <w:p w14:paraId="69192482"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Nước sạch là tài nguyên quý giá nhưng không phải vô tận vì vậy mọi người phải có ý thức khai thác và tiết kiệm nguồn nước sạch.</w:t>
      </w:r>
    </w:p>
    <w:p w14:paraId="049A8624"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b/>
          <w:bCs/>
          <w:color w:val="000000"/>
          <w:sz w:val="28"/>
          <w:szCs w:val="28"/>
        </w:rPr>
        <w:t>2. Đối với vệ sinh môi trường:</w:t>
      </w:r>
    </w:p>
    <w:p w14:paraId="3718D0AC"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Phải giữ gìn sạch sẽ nguồn nước và khu vực xung quanh, không đổ rác và xây nhà vệ sinh gần nguồn nước, phải thu gom rác và phân gia súc để ủ chôn hoặc đốt.</w:t>
      </w:r>
    </w:p>
    <w:p w14:paraId="4E0A15CC"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Phân loại và thu gom rác thải vô cơ.</w:t>
      </w:r>
    </w:p>
    <w:p w14:paraId="73F31F9A" w14:textId="3603C5AB"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xml:space="preserve">- Nước thải của nhà máy, khu công nghiệp phải được </w:t>
      </w:r>
      <w:r w:rsidR="00712E90">
        <w:rPr>
          <w:rFonts w:ascii="Times New Roman" w:eastAsia="Times New Roman" w:hAnsi="Times New Roman" w:cs="Times New Roman"/>
          <w:color w:val="000000"/>
          <w:sz w:val="28"/>
          <w:szCs w:val="28"/>
        </w:rPr>
        <w:t>x</w:t>
      </w:r>
      <w:r w:rsidRPr="002F500A">
        <w:rPr>
          <w:rFonts w:ascii="Times New Roman" w:eastAsia="Times New Roman" w:hAnsi="Times New Roman" w:cs="Times New Roman"/>
          <w:color w:val="000000"/>
          <w:sz w:val="28"/>
          <w:szCs w:val="28"/>
        </w:rPr>
        <w:t>ử lý trước khi đưa ra nguồn nước thải tập trung.</w:t>
      </w:r>
    </w:p>
    <w:p w14:paraId="511057BF"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Vì một thế giới tươi đẹp vì sức khoẻ bản thân và để phòng tránh các bệnh liên quan đến nước và vệ sinh môi trường mỗi học sinh chúng ta cần phát huy và thực hiện tốt sáu nguyên tắc sau:</w:t>
      </w:r>
    </w:p>
    <w:p w14:paraId="7B031D83"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Ăn chín uống sôi</w:t>
      </w:r>
    </w:p>
    <w:p w14:paraId="419036B5"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Uống nước đã đun sôi.</w:t>
      </w:r>
    </w:p>
    <w:p w14:paraId="548F8B01"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lastRenderedPageBreak/>
        <w:t>+ Thức ăn cần được nấu chín trước khi ăn</w:t>
      </w:r>
    </w:p>
    <w:p w14:paraId="21D4899F"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Bảo quản thức ăn tránh ruồi nhặng.</w:t>
      </w:r>
    </w:p>
    <w:p w14:paraId="71B04D95"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Ngâm và rửa rau quả bằng nước sạch trước khi ăn và trước khi nấu nướng.</w:t>
      </w:r>
    </w:p>
    <w:p w14:paraId="139D4F82"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Rửa tay bằng xà phòng và nước sạch</w:t>
      </w:r>
    </w:p>
    <w:p w14:paraId="14FFE3CE"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Thường xuyên rửa tay bằng xà phòng dưới vòi nước sạch trước khi ăn và sau khi đi vệ sinh.</w:t>
      </w:r>
    </w:p>
    <w:p w14:paraId="37D30471"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Tắm rửa thường xuyên</w:t>
      </w:r>
    </w:p>
    <w:p w14:paraId="355E3C24"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Tắm rửa thường xuyên bằng xà phòng và nước sạch.</w:t>
      </w:r>
    </w:p>
    <w:p w14:paraId="7B3609CA"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Giặt quần áo thường xuyên bằng xà phòng.</w:t>
      </w:r>
    </w:p>
    <w:p w14:paraId="63228CFB"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Sử dụng và bảo quản nguồn nước máy</w:t>
      </w:r>
    </w:p>
    <w:p w14:paraId="3F876A1A" w14:textId="26A4F4C2"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Dụng cụ chứa nước phải có nắp đ</w:t>
      </w:r>
      <w:r w:rsidR="002C632D">
        <w:rPr>
          <w:rFonts w:ascii="Times New Roman" w:eastAsia="Times New Roman" w:hAnsi="Times New Roman" w:cs="Times New Roman"/>
          <w:color w:val="000000"/>
          <w:sz w:val="28"/>
          <w:szCs w:val="28"/>
        </w:rPr>
        <w:t>ậ</w:t>
      </w:r>
      <w:r w:rsidRPr="002F500A">
        <w:rPr>
          <w:rFonts w:ascii="Times New Roman" w:eastAsia="Times New Roman" w:hAnsi="Times New Roman" w:cs="Times New Roman"/>
          <w:color w:val="000000"/>
          <w:sz w:val="28"/>
          <w:szCs w:val="28"/>
        </w:rPr>
        <w:t>y kín.</w:t>
      </w:r>
    </w:p>
    <w:p w14:paraId="48FE3705"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Sử dụng hố xí hợp vệ sinh</w:t>
      </w:r>
    </w:p>
    <w:p w14:paraId="5B9190E8"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Mỗi người trong gia đình đều nên đi vệ sinh trong hố xí.</w:t>
      </w:r>
    </w:p>
    <w:p w14:paraId="7A71092B" w14:textId="77777777"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Luôn giữ vệ sinh hố xí sạch sẽ.</w:t>
      </w:r>
    </w:p>
    <w:p w14:paraId="5D799E3F" w14:textId="595A5AC4" w:rsidR="00E43CC1" w:rsidRPr="002F500A" w:rsidRDefault="00E43CC1" w:rsidP="00E43CC1">
      <w:pPr>
        <w:shd w:val="clear" w:color="auto" w:fill="FFFFFF"/>
        <w:spacing w:after="0" w:line="293"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 xml:space="preserve">- Thu gom và </w:t>
      </w:r>
      <w:r w:rsidR="002C632D">
        <w:rPr>
          <w:rFonts w:ascii="Times New Roman" w:eastAsia="Times New Roman" w:hAnsi="Times New Roman" w:cs="Times New Roman"/>
          <w:color w:val="000000"/>
          <w:sz w:val="28"/>
          <w:szCs w:val="28"/>
        </w:rPr>
        <w:t>x</w:t>
      </w:r>
      <w:r w:rsidRPr="002F500A">
        <w:rPr>
          <w:rFonts w:ascii="Times New Roman" w:eastAsia="Times New Roman" w:hAnsi="Times New Roman" w:cs="Times New Roman"/>
          <w:color w:val="000000"/>
          <w:sz w:val="28"/>
          <w:szCs w:val="28"/>
        </w:rPr>
        <w:t>ử lý rác thải hợp vệ sinh và đúng nơi quy định.</w:t>
      </w:r>
    </w:p>
    <w:p w14:paraId="1DB8B8D2" w14:textId="067AB814" w:rsidR="00E43CC1" w:rsidRDefault="00E43CC1" w:rsidP="00E43CC1">
      <w:pPr>
        <w:shd w:val="clear" w:color="auto" w:fill="FFFFFF"/>
        <w:spacing w:after="0" w:line="360" w:lineRule="atLeast"/>
        <w:ind w:firstLine="536"/>
        <w:jc w:val="both"/>
        <w:textAlignment w:val="baseline"/>
        <w:rPr>
          <w:rFonts w:ascii="Times New Roman" w:eastAsia="Times New Roman" w:hAnsi="Times New Roman" w:cs="Times New Roman"/>
          <w:color w:val="000000"/>
          <w:sz w:val="28"/>
          <w:szCs w:val="28"/>
        </w:rPr>
      </w:pPr>
      <w:r w:rsidRPr="002F500A">
        <w:rPr>
          <w:rFonts w:ascii="Times New Roman" w:eastAsia="Times New Roman" w:hAnsi="Times New Roman" w:cs="Times New Roman"/>
          <w:color w:val="000000"/>
          <w:sz w:val="28"/>
          <w:szCs w:val="28"/>
        </w:rPr>
        <w:t>Vì vậy qua buổi tuyên truyền hôm nay cô mong các em hiểu và có ý thức giữ gìn và bảo vệ tài nguyên nước và môi trường xung quanh chúng ta để chúng ta luôn được sống trong môi trường sạch sẽ và an toàn. </w:t>
      </w:r>
    </w:p>
    <w:p w14:paraId="2CF48CD7" w14:textId="77777777" w:rsidR="00CF3D7F" w:rsidRDefault="00CF3D7F" w:rsidP="00E43CC1">
      <w:pPr>
        <w:shd w:val="clear" w:color="auto" w:fill="FFFFFF"/>
        <w:spacing w:after="0" w:line="360" w:lineRule="atLeast"/>
        <w:ind w:firstLine="536"/>
        <w:jc w:val="both"/>
        <w:textAlignment w:val="baseline"/>
        <w:rPr>
          <w:rFonts w:ascii="Times New Roman" w:eastAsia="Times New Roman" w:hAnsi="Times New Roman" w:cs="Times New Roman"/>
          <w:color w:val="000000"/>
          <w:sz w:val="28"/>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CF3D7F" w14:paraId="412D6B50" w14:textId="77777777" w:rsidTr="00CF3D7F">
        <w:tc>
          <w:tcPr>
            <w:tcW w:w="4248" w:type="dxa"/>
          </w:tcPr>
          <w:p w14:paraId="6DBA9597" w14:textId="77777777" w:rsidR="00CF3D7F" w:rsidRDefault="00CF3D7F" w:rsidP="00CF3D7F">
            <w:pPr>
              <w:spacing w:line="360" w:lineRule="atLeast"/>
              <w:jc w:val="center"/>
              <w:textAlignment w:val="baseline"/>
              <w:rPr>
                <w:rFonts w:cs="Times New Roman"/>
                <w:b/>
                <w:bCs/>
                <w:szCs w:val="28"/>
              </w:rPr>
            </w:pPr>
          </w:p>
          <w:p w14:paraId="688F216A" w14:textId="77777777" w:rsidR="00CF3D7F" w:rsidRDefault="00CF3D7F" w:rsidP="00CF3D7F">
            <w:pPr>
              <w:spacing w:line="360" w:lineRule="atLeast"/>
              <w:jc w:val="center"/>
              <w:textAlignment w:val="baseline"/>
              <w:rPr>
                <w:rFonts w:cs="Times New Roman"/>
                <w:b/>
                <w:bCs/>
                <w:szCs w:val="28"/>
              </w:rPr>
            </w:pPr>
            <w:r w:rsidRPr="00CF3D7F">
              <w:rPr>
                <w:rFonts w:cs="Times New Roman"/>
                <w:b/>
                <w:bCs/>
                <w:szCs w:val="28"/>
              </w:rPr>
              <w:t>Duyệt của BGH</w:t>
            </w:r>
          </w:p>
          <w:p w14:paraId="5601E062" w14:textId="77777777" w:rsidR="009371DE" w:rsidRPr="00BC6EE1" w:rsidRDefault="009371DE" w:rsidP="009371DE">
            <w:pPr>
              <w:pStyle w:val="NormalWeb"/>
              <w:spacing w:before="0" w:beforeAutospacing="0" w:after="0" w:afterAutospacing="0"/>
              <w:jc w:val="center"/>
              <w:rPr>
                <w:b/>
                <w:bCs/>
                <w:sz w:val="28"/>
                <w:szCs w:val="28"/>
                <w:shd w:val="clear" w:color="auto" w:fill="FFFFFF"/>
              </w:rPr>
            </w:pPr>
            <w:r w:rsidRPr="00BC6EE1">
              <w:rPr>
                <w:b/>
                <w:bCs/>
                <w:sz w:val="28"/>
                <w:szCs w:val="28"/>
                <w:shd w:val="clear" w:color="auto" w:fill="FFFFFF"/>
              </w:rPr>
              <w:t>PHÓ HIỆU TRƯỞNG</w:t>
            </w:r>
          </w:p>
          <w:p w14:paraId="2109F9A1" w14:textId="77777777" w:rsidR="009371DE" w:rsidRDefault="009371DE" w:rsidP="009371DE">
            <w:pPr>
              <w:pStyle w:val="NormalWeb"/>
              <w:spacing w:before="0" w:beforeAutospacing="0" w:after="0" w:afterAutospacing="0"/>
              <w:jc w:val="center"/>
              <w:rPr>
                <w:b/>
                <w:bCs/>
                <w:sz w:val="28"/>
                <w:szCs w:val="28"/>
                <w:shd w:val="clear" w:color="auto" w:fill="FFFFFF"/>
              </w:rPr>
            </w:pPr>
            <w:r w:rsidRPr="00BC6EE1">
              <w:rPr>
                <w:b/>
                <w:bCs/>
                <w:sz w:val="28"/>
                <w:szCs w:val="28"/>
                <w:shd w:val="clear" w:color="auto" w:fill="FFFFFF"/>
              </w:rPr>
              <w:t>(Đã ký)</w:t>
            </w:r>
          </w:p>
          <w:p w14:paraId="16BA49CB" w14:textId="77777777" w:rsidR="009371DE" w:rsidRDefault="009371DE" w:rsidP="009371DE">
            <w:pPr>
              <w:pStyle w:val="NormalWeb"/>
              <w:spacing w:before="0" w:beforeAutospacing="0" w:after="0" w:afterAutospacing="0"/>
              <w:jc w:val="center"/>
              <w:rPr>
                <w:b/>
                <w:bCs/>
                <w:sz w:val="28"/>
                <w:szCs w:val="28"/>
                <w:shd w:val="clear" w:color="auto" w:fill="FFFFFF"/>
              </w:rPr>
            </w:pPr>
          </w:p>
          <w:p w14:paraId="58FE0FEB" w14:textId="03AD9BFC" w:rsidR="009371DE" w:rsidRPr="00CF3D7F" w:rsidRDefault="009371DE" w:rsidP="009371DE">
            <w:pPr>
              <w:spacing w:line="360" w:lineRule="atLeast"/>
              <w:jc w:val="center"/>
              <w:textAlignment w:val="baseline"/>
              <w:rPr>
                <w:rFonts w:eastAsia="Times New Roman" w:cs="Times New Roman"/>
                <w:b/>
                <w:bCs/>
                <w:color w:val="000000"/>
                <w:szCs w:val="28"/>
              </w:rPr>
            </w:pPr>
            <w:r>
              <w:rPr>
                <w:b/>
                <w:bCs/>
                <w:szCs w:val="28"/>
                <w:shd w:val="clear" w:color="auto" w:fill="FFFFFF"/>
              </w:rPr>
              <w:t>Lê Hữu Hào</w:t>
            </w:r>
          </w:p>
        </w:tc>
        <w:tc>
          <w:tcPr>
            <w:tcW w:w="5245" w:type="dxa"/>
          </w:tcPr>
          <w:p w14:paraId="41978582" w14:textId="77777777" w:rsidR="00CF3D7F" w:rsidRPr="007D7B1C" w:rsidRDefault="00CF3D7F" w:rsidP="00CF3D7F">
            <w:pPr>
              <w:jc w:val="center"/>
              <w:rPr>
                <w:rFonts w:cs="Times New Roman"/>
                <w:i/>
                <w:szCs w:val="28"/>
              </w:rPr>
            </w:pPr>
            <w:r w:rsidRPr="007D7B1C">
              <w:rPr>
                <w:rFonts w:cs="Times New Roman"/>
                <w:i/>
                <w:szCs w:val="28"/>
              </w:rPr>
              <w:t>Krông pắ</w:t>
            </w:r>
            <w:r>
              <w:rPr>
                <w:rFonts w:cs="Times New Roman"/>
                <w:i/>
                <w:szCs w:val="28"/>
              </w:rPr>
              <w:t>c, ngày</w:t>
            </w:r>
            <w:r w:rsidRPr="007D7B1C">
              <w:rPr>
                <w:rFonts w:cs="Times New Roman"/>
                <w:i/>
                <w:szCs w:val="28"/>
              </w:rPr>
              <w:t xml:space="preserve"> 21 tháng 10 năm 2022</w:t>
            </w:r>
          </w:p>
          <w:p w14:paraId="6CE9A829" w14:textId="2EE53701" w:rsidR="00CF3D7F" w:rsidRPr="00CF3D7F" w:rsidRDefault="00CF3D7F" w:rsidP="00CF3D7F">
            <w:pPr>
              <w:jc w:val="center"/>
              <w:rPr>
                <w:rFonts w:cs="Times New Roman"/>
                <w:b/>
                <w:bCs/>
                <w:szCs w:val="28"/>
              </w:rPr>
            </w:pPr>
            <w:r w:rsidRPr="00CF3D7F">
              <w:rPr>
                <w:rFonts w:cs="Times New Roman"/>
                <w:b/>
                <w:bCs/>
                <w:szCs w:val="28"/>
              </w:rPr>
              <w:t>Người lập</w:t>
            </w:r>
          </w:p>
          <w:p w14:paraId="5AE5283A" w14:textId="77777777" w:rsidR="00CF3D7F" w:rsidRPr="00CF3D7F" w:rsidRDefault="00CF3D7F" w:rsidP="00CF3D7F">
            <w:pPr>
              <w:jc w:val="center"/>
              <w:rPr>
                <w:rFonts w:cs="Times New Roman"/>
                <w:b/>
                <w:bCs/>
                <w:szCs w:val="28"/>
              </w:rPr>
            </w:pPr>
          </w:p>
          <w:p w14:paraId="24451250" w14:textId="6DFEF1EC" w:rsidR="00CF3D7F" w:rsidRPr="00CF3D7F" w:rsidRDefault="009371DE" w:rsidP="00CF3D7F">
            <w:pPr>
              <w:jc w:val="center"/>
              <w:rPr>
                <w:rFonts w:cs="Times New Roman"/>
                <w:b/>
                <w:bCs/>
                <w:szCs w:val="28"/>
              </w:rPr>
            </w:pPr>
            <w:r>
              <w:rPr>
                <w:rFonts w:cs="Times New Roman"/>
                <w:b/>
                <w:bCs/>
                <w:szCs w:val="28"/>
              </w:rPr>
              <w:t>(Đã ký)</w:t>
            </w:r>
          </w:p>
          <w:p w14:paraId="08DC475B" w14:textId="77777777" w:rsidR="00CF3D7F" w:rsidRPr="00CF3D7F" w:rsidRDefault="00CF3D7F" w:rsidP="00CF3D7F">
            <w:pPr>
              <w:jc w:val="center"/>
              <w:rPr>
                <w:rFonts w:cs="Times New Roman"/>
                <w:b/>
                <w:bCs/>
                <w:szCs w:val="28"/>
              </w:rPr>
            </w:pPr>
          </w:p>
          <w:p w14:paraId="05AA1BB2" w14:textId="7A3D6CA7" w:rsidR="00CF3D7F" w:rsidRPr="00CF3D7F" w:rsidRDefault="00CF3D7F" w:rsidP="00CF3D7F">
            <w:pPr>
              <w:jc w:val="center"/>
              <w:rPr>
                <w:rFonts w:cs="Times New Roman"/>
                <w:b/>
                <w:bCs/>
                <w:szCs w:val="28"/>
              </w:rPr>
            </w:pPr>
            <w:r w:rsidRPr="00CF3D7F">
              <w:rPr>
                <w:rFonts w:cs="Times New Roman"/>
                <w:b/>
                <w:bCs/>
                <w:szCs w:val="28"/>
              </w:rPr>
              <w:t>Lê Thị Thùy Dung</w:t>
            </w:r>
          </w:p>
          <w:p w14:paraId="25B58EA1" w14:textId="77777777" w:rsidR="00CF3D7F" w:rsidRDefault="00CF3D7F" w:rsidP="00E43CC1">
            <w:pPr>
              <w:spacing w:line="360" w:lineRule="atLeast"/>
              <w:jc w:val="both"/>
              <w:textAlignment w:val="baseline"/>
              <w:rPr>
                <w:rFonts w:eastAsia="Times New Roman" w:cs="Times New Roman"/>
                <w:color w:val="000000"/>
                <w:szCs w:val="28"/>
              </w:rPr>
            </w:pPr>
          </w:p>
        </w:tc>
      </w:tr>
    </w:tbl>
    <w:p w14:paraId="07FF5AF2" w14:textId="77777777" w:rsidR="00CF3D7F" w:rsidRPr="002F500A" w:rsidRDefault="00CF3D7F" w:rsidP="00E43CC1">
      <w:pPr>
        <w:shd w:val="clear" w:color="auto" w:fill="FFFFFF"/>
        <w:spacing w:after="0" w:line="360" w:lineRule="atLeast"/>
        <w:ind w:firstLine="536"/>
        <w:jc w:val="both"/>
        <w:textAlignment w:val="baseline"/>
        <w:rPr>
          <w:rFonts w:ascii="Times New Roman" w:eastAsia="Times New Roman" w:hAnsi="Times New Roman" w:cs="Times New Roman"/>
          <w:color w:val="000000"/>
          <w:sz w:val="28"/>
          <w:szCs w:val="28"/>
        </w:rPr>
      </w:pPr>
    </w:p>
    <w:p w14:paraId="4172E1F3" w14:textId="7D443571" w:rsidR="0051393A" w:rsidRPr="002F500A" w:rsidRDefault="0051393A">
      <w:pPr>
        <w:rPr>
          <w:rFonts w:ascii="Times New Roman" w:hAnsi="Times New Roman" w:cs="Times New Roman"/>
        </w:rPr>
      </w:pPr>
    </w:p>
    <w:sectPr w:rsidR="0051393A" w:rsidRPr="002F500A" w:rsidSect="00CF3D7F">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8E"/>
    <w:rsid w:val="002C632D"/>
    <w:rsid w:val="002F500A"/>
    <w:rsid w:val="0051393A"/>
    <w:rsid w:val="00525F8E"/>
    <w:rsid w:val="00712E90"/>
    <w:rsid w:val="007D7B1C"/>
    <w:rsid w:val="009371DE"/>
    <w:rsid w:val="00CF3D7F"/>
    <w:rsid w:val="00E4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C83B"/>
  <w15:chartTrackingRefBased/>
  <w15:docId w15:val="{AF45E532-247C-4234-A11C-5270AD5C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43CC1"/>
    <w:pPr>
      <w:spacing w:after="0" w:line="240" w:lineRule="auto"/>
    </w:pPr>
    <w:rPr>
      <w:rFonts w:ascii="Arial" w:eastAsia="Times New Roman" w:hAnsi="Arial" w:cs="Times New Roman"/>
      <w:szCs w:val="20"/>
      <w:lang w:val="en-AU"/>
    </w:rPr>
  </w:style>
  <w:style w:type="table" w:styleId="TableGrid">
    <w:name w:val="Table Grid"/>
    <w:basedOn w:val="TableNormal"/>
    <w:uiPriority w:val="59"/>
    <w:rsid w:val="00CF3D7F"/>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7F"/>
    <w:rPr>
      <w:rFonts w:ascii="Segoe UI" w:hAnsi="Segoe UI" w:cs="Segoe UI"/>
      <w:sz w:val="18"/>
      <w:szCs w:val="18"/>
    </w:rPr>
  </w:style>
  <w:style w:type="paragraph" w:styleId="NormalWeb">
    <w:name w:val="Normal (Web)"/>
    <w:basedOn w:val="Normal"/>
    <w:uiPriority w:val="99"/>
    <w:unhideWhenUsed/>
    <w:rsid w:val="00937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Dương Thị Thu</dc:creator>
  <cp:keywords/>
  <dc:description/>
  <cp:lastModifiedBy>Le Huu Hao</cp:lastModifiedBy>
  <cp:revision>5</cp:revision>
  <cp:lastPrinted>2022-10-20T01:09:00Z</cp:lastPrinted>
  <dcterms:created xsi:type="dcterms:W3CDTF">2022-10-20T01:10:00Z</dcterms:created>
  <dcterms:modified xsi:type="dcterms:W3CDTF">2022-11-10T15:12:00Z</dcterms:modified>
</cp:coreProperties>
</file>